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028" w:rsidRDefault="00733028" w:rsidP="000368B2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FA3CCE" w:rsidRPr="00733028" w:rsidRDefault="00733028" w:rsidP="000368B2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Tisková zpráva</w:t>
      </w:r>
    </w:p>
    <w:p w:rsidR="00B85784" w:rsidRDefault="00B85784" w:rsidP="00E84B8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A3CCE">
        <w:rPr>
          <w:rFonts w:ascii="Times New Roman" w:hAnsi="Times New Roman" w:cs="Times New Roman"/>
          <w:b/>
          <w:sz w:val="24"/>
        </w:rPr>
        <w:t>Školní poradenská pracoviště</w:t>
      </w:r>
      <w:r w:rsidR="006A62B1" w:rsidRPr="00FA3CCE">
        <w:rPr>
          <w:rFonts w:ascii="Times New Roman" w:hAnsi="Times New Roman" w:cs="Times New Roman"/>
          <w:b/>
          <w:sz w:val="24"/>
        </w:rPr>
        <w:t xml:space="preserve"> ORP </w:t>
      </w:r>
      <w:r w:rsidR="00554B36" w:rsidRPr="00FA3CCE">
        <w:rPr>
          <w:rFonts w:ascii="Times New Roman" w:hAnsi="Times New Roman" w:cs="Times New Roman"/>
          <w:b/>
          <w:sz w:val="24"/>
        </w:rPr>
        <w:t>Šumperk</w:t>
      </w:r>
    </w:p>
    <w:p w:rsidR="00180D3C" w:rsidRDefault="006A62B1" w:rsidP="00FA3CC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FA3CCE">
        <w:rPr>
          <w:rFonts w:ascii="Times New Roman" w:hAnsi="Times New Roman" w:cs="Times New Roman"/>
          <w:sz w:val="24"/>
        </w:rPr>
        <w:t xml:space="preserve">Poradenské služby ve školách bývají obvykle zajišťovány výchovným poradcem a školním metodikem prevence. V rámci </w:t>
      </w:r>
      <w:r w:rsidR="007E57DF" w:rsidRPr="00FA3CCE">
        <w:rPr>
          <w:rFonts w:ascii="Times New Roman" w:hAnsi="Times New Roman" w:cs="Times New Roman"/>
          <w:sz w:val="24"/>
        </w:rPr>
        <w:t>projektu,</w:t>
      </w:r>
      <w:r w:rsidRPr="00FA3CCE">
        <w:rPr>
          <w:rFonts w:ascii="Times New Roman" w:hAnsi="Times New Roman" w:cs="Times New Roman"/>
          <w:sz w:val="24"/>
        </w:rPr>
        <w:t xml:space="preserve"> na</w:t>
      </w:r>
      <w:r w:rsidR="007E57DF" w:rsidRPr="00FA3CCE">
        <w:rPr>
          <w:rFonts w:ascii="Times New Roman" w:hAnsi="Times New Roman" w:cs="Times New Roman"/>
          <w:sz w:val="24"/>
        </w:rPr>
        <w:t xml:space="preserve"> kterém spolupracuje</w:t>
      </w:r>
      <w:r w:rsidR="000368B2" w:rsidRPr="00FA3CCE">
        <w:rPr>
          <w:rFonts w:ascii="Times New Roman" w:hAnsi="Times New Roman" w:cs="Times New Roman"/>
          <w:sz w:val="24"/>
        </w:rPr>
        <w:t xml:space="preserve"> Místní akční skupina Šumperský venkov v rámci projektu</w:t>
      </w:r>
      <w:r w:rsidR="007E57DF" w:rsidRPr="00FA3CCE">
        <w:rPr>
          <w:rFonts w:ascii="Times New Roman" w:hAnsi="Times New Roman" w:cs="Times New Roman"/>
          <w:sz w:val="24"/>
        </w:rPr>
        <w:t xml:space="preserve"> MAP </w:t>
      </w:r>
      <w:r w:rsidR="000368B2" w:rsidRPr="00FA3CCE">
        <w:rPr>
          <w:rFonts w:ascii="Times New Roman" w:hAnsi="Times New Roman" w:cs="Times New Roman"/>
          <w:sz w:val="24"/>
        </w:rPr>
        <w:t xml:space="preserve">(Místní akční plány) </w:t>
      </w:r>
      <w:r w:rsidR="007E57DF" w:rsidRPr="00FA3CCE">
        <w:rPr>
          <w:rFonts w:ascii="Times New Roman" w:hAnsi="Times New Roman" w:cs="Times New Roman"/>
          <w:sz w:val="24"/>
        </w:rPr>
        <w:t xml:space="preserve">ORP Šumperk IV, </w:t>
      </w:r>
      <w:r w:rsidRPr="00FA3CCE">
        <w:rPr>
          <w:rFonts w:ascii="Times New Roman" w:hAnsi="Times New Roman" w:cs="Times New Roman"/>
          <w:sz w:val="24"/>
        </w:rPr>
        <w:t xml:space="preserve">zahájili svoji činnost a doplnili tak funkční systém školních poradenských pracovišť </w:t>
      </w:r>
      <w:r w:rsidR="007E57DF" w:rsidRPr="00FA3CCE">
        <w:rPr>
          <w:rFonts w:ascii="Times New Roman" w:hAnsi="Times New Roman" w:cs="Times New Roman"/>
          <w:sz w:val="24"/>
        </w:rPr>
        <w:t xml:space="preserve">v našem regionu </w:t>
      </w:r>
      <w:r w:rsidRPr="00FA3CCE">
        <w:rPr>
          <w:rFonts w:ascii="Times New Roman" w:hAnsi="Times New Roman" w:cs="Times New Roman"/>
          <w:sz w:val="24"/>
        </w:rPr>
        <w:t>školní psychologové a školní speciální pedagogové. Ve školách pomáhají realizovat program školních poradenských služeb</w:t>
      </w:r>
      <w:r w:rsidR="00930BC3" w:rsidRPr="00FA3CCE">
        <w:rPr>
          <w:rFonts w:ascii="Times New Roman" w:hAnsi="Times New Roman" w:cs="Times New Roman"/>
          <w:sz w:val="24"/>
        </w:rPr>
        <w:t xml:space="preserve">. </w:t>
      </w:r>
    </w:p>
    <w:p w:rsidR="006A62B1" w:rsidRDefault="00FA3CCE" w:rsidP="00FA3CC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A3CCE">
        <w:rPr>
          <w:rFonts w:ascii="Times New Roman" w:eastAsia="Times New Roman" w:hAnsi="Times New Roman" w:cs="Times New Roman"/>
          <w:noProof/>
          <w:sz w:val="28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67310</wp:posOffset>
            </wp:positionV>
            <wp:extent cx="2621280" cy="1943735"/>
            <wp:effectExtent l="0" t="0" r="7620" b="0"/>
            <wp:wrapTight wrapText="bothSides">
              <wp:wrapPolygon edited="0">
                <wp:start x="0" y="0"/>
                <wp:lineTo x="0" y="21381"/>
                <wp:lineTo x="21506" y="21381"/>
                <wp:lineTo x="21506" y="0"/>
                <wp:lineTo x="0" y="0"/>
              </wp:wrapPolygon>
            </wp:wrapTight>
            <wp:docPr id="1" name="Obrázek 1" descr="\\192.168.2.50\projekty\MAP\_MAP II\Souhrn aktivit\2019\Organizace vzdělávacích akcí\2019_02_15_Inkluze a individualizace_Příběhy pana Tydýta\2019_03_25_ZŠ a MŠ Dolní Studénky\Fotky_tydyt_Dolni_studenky\P1040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.50\projekty\MAP\_MAP II\Souhrn aktivit\2019\Organizace vzdělávacích akcí\2019_02_15_Inkluze a individualizace_Příběhy pana Tydýta\2019_03_25_ZŠ a MŠ Dolní Studénky\Fotky_tydyt_Dolni_studenky\P10406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96"/>
                    <a:stretch/>
                  </pic:blipFill>
                  <pic:spPr bwMode="auto">
                    <a:xfrm>
                      <a:off x="0" y="0"/>
                      <a:ext cx="2621280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BC3" w:rsidRPr="00FA3CCE">
        <w:rPr>
          <w:rFonts w:ascii="Times New Roman" w:hAnsi="Times New Roman" w:cs="Times New Roman"/>
          <w:sz w:val="24"/>
        </w:rPr>
        <w:t xml:space="preserve">Účelem poradenských služeb je přispívat k vytváření vhodných podmínek pro zdravý vývoj žáků, optimální rozvíjení jejich osobnosti, naplňování vzdělávacích potřeb, podpora schopností, dovedností a zájmů žáků v průběhu vzdělávání. </w:t>
      </w:r>
      <w:r w:rsidR="00B85784" w:rsidRPr="00FA3CCE">
        <w:rPr>
          <w:rFonts w:ascii="Times New Roman" w:hAnsi="Times New Roman" w:cs="Times New Roman"/>
          <w:sz w:val="24"/>
        </w:rPr>
        <w:t xml:space="preserve"> </w:t>
      </w:r>
    </w:p>
    <w:p w:rsidR="00FA3CCE" w:rsidRDefault="00FA3CCE" w:rsidP="00FA3CC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33028" w:rsidRDefault="00733028" w:rsidP="00FA3CC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A3CCE" w:rsidRDefault="00FA3CCE" w:rsidP="00FA3CCE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Ilustrační foto MAP vzdělávání ORP Šumperk</w:t>
      </w:r>
    </w:p>
    <w:p w:rsidR="00E84B8E" w:rsidRDefault="00E84B8E" w:rsidP="00FA3CCE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930BC3" w:rsidRPr="00FA3CCE" w:rsidRDefault="00EA0FBC" w:rsidP="00FA3CC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A3CCE">
        <w:rPr>
          <w:rFonts w:ascii="Times New Roman" w:hAnsi="Times New Roman" w:cs="Times New Roman"/>
          <w:sz w:val="24"/>
        </w:rPr>
        <w:t xml:space="preserve">Oblast prevence je nedílnou součástí poradenských služeb. Aktuálně ve spolupráci se Sdružením D Olomouc </w:t>
      </w:r>
      <w:r w:rsidR="00B85784" w:rsidRPr="00FA3CCE">
        <w:rPr>
          <w:rFonts w:ascii="Times New Roman" w:hAnsi="Times New Roman" w:cs="Times New Roman"/>
          <w:sz w:val="24"/>
        </w:rPr>
        <w:t xml:space="preserve">vybrané </w:t>
      </w:r>
      <w:r w:rsidRPr="00FA3CCE">
        <w:rPr>
          <w:rFonts w:ascii="Times New Roman" w:hAnsi="Times New Roman" w:cs="Times New Roman"/>
          <w:sz w:val="24"/>
        </w:rPr>
        <w:t>školy v našem regionu r</w:t>
      </w:r>
      <w:r w:rsidR="007E57DF" w:rsidRPr="00FA3CCE">
        <w:rPr>
          <w:rFonts w:ascii="Times New Roman" w:hAnsi="Times New Roman" w:cs="Times New Roman"/>
          <w:sz w:val="24"/>
        </w:rPr>
        <w:t>ealizují</w:t>
      </w:r>
      <w:r w:rsidRPr="00FA3CCE">
        <w:rPr>
          <w:rFonts w:ascii="Times New Roman" w:hAnsi="Times New Roman" w:cs="Times New Roman"/>
          <w:sz w:val="24"/>
        </w:rPr>
        <w:t xml:space="preserve"> wellbeingové programy pro kolektivy tříd, kde cílem je podpora budování z</w:t>
      </w:r>
      <w:r w:rsidR="00554B36" w:rsidRPr="00FA3CCE">
        <w:rPr>
          <w:rFonts w:ascii="Times New Roman" w:hAnsi="Times New Roman" w:cs="Times New Roman"/>
          <w:sz w:val="24"/>
        </w:rPr>
        <w:t xml:space="preserve">dravého klimatu ve třídě, pomoc při řešení aktuálních potřeb žáků, zvládání psychohygieny a práce se stresem, osvojování si respektujícího chování a podpora dobrých vztahů ve třídě. Aktivity jsou </w:t>
      </w:r>
      <w:r w:rsidR="000368B2" w:rsidRPr="00FA3CCE">
        <w:rPr>
          <w:rFonts w:ascii="Times New Roman" w:hAnsi="Times New Roman" w:cs="Times New Roman"/>
          <w:sz w:val="24"/>
        </w:rPr>
        <w:t>podporovány</w:t>
      </w:r>
      <w:r w:rsidR="00554B36" w:rsidRPr="00FA3CCE">
        <w:rPr>
          <w:rFonts w:ascii="Times New Roman" w:hAnsi="Times New Roman" w:cs="Times New Roman"/>
          <w:sz w:val="24"/>
        </w:rPr>
        <w:t xml:space="preserve"> v rámci projektu MAP vzdělávání ORP Šumperk IV. </w:t>
      </w:r>
    </w:p>
    <w:p w:rsidR="00E84B8E" w:rsidRDefault="00E84B8E" w:rsidP="00E84B8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E84B8E" w:rsidRDefault="00733028" w:rsidP="00E84B8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2734945</wp:posOffset>
            </wp:positionH>
            <wp:positionV relativeFrom="paragraph">
              <wp:posOffset>205105</wp:posOffset>
            </wp:positionV>
            <wp:extent cx="1851660" cy="555859"/>
            <wp:effectExtent l="0" t="0" r="0" b="0"/>
            <wp:wrapNone/>
            <wp:docPr id="2" name="Obrázek 2" descr="C:\Users\Bronča Janíčková\AppData\Local\Microsoft\Windows\INetCache\Content.MSO\C0AFA67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onča Janíčková\AppData\Local\Microsoft\Windows\INetCache\Content.MSO\C0AFA679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55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784" w:rsidRPr="00FA3CCE">
        <w:rPr>
          <w:rFonts w:ascii="Times New Roman" w:hAnsi="Times New Roman" w:cs="Times New Roman"/>
          <w:sz w:val="24"/>
        </w:rPr>
        <w:t>V Šumperku 10. 5.</w:t>
      </w:r>
      <w:r w:rsidR="000368B2" w:rsidRPr="00FA3CCE">
        <w:rPr>
          <w:rFonts w:ascii="Times New Roman" w:hAnsi="Times New Roman" w:cs="Times New Roman"/>
          <w:sz w:val="24"/>
        </w:rPr>
        <w:t xml:space="preserve"> </w:t>
      </w:r>
      <w:r w:rsidR="00E84B8E">
        <w:rPr>
          <w:rFonts w:ascii="Times New Roman" w:hAnsi="Times New Roman" w:cs="Times New Roman"/>
          <w:sz w:val="24"/>
        </w:rPr>
        <w:t>2024</w:t>
      </w:r>
    </w:p>
    <w:p w:rsidR="00733028" w:rsidRDefault="00733028" w:rsidP="00E84B8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30BC3" w:rsidRPr="00FA3CCE" w:rsidRDefault="00FA3CCE" w:rsidP="00E84B8E">
      <w:pPr>
        <w:spacing w:line="360" w:lineRule="auto"/>
        <w:rPr>
          <w:rFonts w:ascii="Times New Roman" w:eastAsia="Times New Roman" w:hAnsi="Times New Roman" w:cs="Times New Roman"/>
          <w:color w:val="003399"/>
          <w:sz w:val="28"/>
          <w:szCs w:val="24"/>
          <w:lang w:eastAsia="cs-CZ"/>
        </w:rPr>
      </w:pPr>
      <w:r w:rsidRPr="00FA3CCE">
        <w:rPr>
          <w:rFonts w:ascii="Times New Roman" w:hAnsi="Times New Roman" w:cs="Times New Roman"/>
          <w:sz w:val="24"/>
        </w:rPr>
        <w:t>M</w:t>
      </w:r>
      <w:r w:rsidR="00E84B8E">
        <w:rPr>
          <w:rFonts w:ascii="Times New Roman" w:hAnsi="Times New Roman" w:cs="Times New Roman"/>
          <w:sz w:val="24"/>
        </w:rPr>
        <w:t>g</w:t>
      </w:r>
      <w:r w:rsidR="000368B2" w:rsidRPr="00FA3CCE">
        <w:rPr>
          <w:rFonts w:ascii="Times New Roman" w:hAnsi="Times New Roman" w:cs="Times New Roman"/>
          <w:sz w:val="24"/>
        </w:rPr>
        <w:t>r. Jitka Pospíšilová</w:t>
      </w:r>
      <w:r w:rsidR="000368B2" w:rsidRPr="00FA3CCE">
        <w:rPr>
          <w:rFonts w:ascii="Times New Roman" w:hAnsi="Times New Roman" w:cs="Times New Roman"/>
          <w:sz w:val="24"/>
        </w:rPr>
        <w:br/>
        <w:t>výchovný a kariérní poradce</w:t>
      </w:r>
    </w:p>
    <w:sectPr w:rsidR="00930BC3" w:rsidRPr="00FA3CC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CCE" w:rsidRDefault="00FA3CCE" w:rsidP="00FA3CCE">
      <w:pPr>
        <w:spacing w:after="0" w:line="240" w:lineRule="auto"/>
      </w:pPr>
      <w:r>
        <w:separator/>
      </w:r>
    </w:p>
  </w:endnote>
  <w:endnote w:type="continuationSeparator" w:id="0">
    <w:p w:rsidR="00FA3CCE" w:rsidRDefault="00FA3CCE" w:rsidP="00FA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B8E" w:rsidRDefault="00E84B8E" w:rsidP="00FA3CCE">
    <w:pPr>
      <w:autoSpaceDE w:val="0"/>
      <w:autoSpaceDN w:val="0"/>
      <w:adjustRightInd w:val="0"/>
      <w:rPr>
        <w:rFonts w:cstheme="minorHAnsi"/>
      </w:rPr>
    </w:pPr>
  </w:p>
  <w:p w:rsidR="00FA3CCE" w:rsidRPr="00E84B8E" w:rsidRDefault="00FA3CCE" w:rsidP="00FA3CCE">
    <w:pPr>
      <w:autoSpaceDE w:val="0"/>
      <w:autoSpaceDN w:val="0"/>
      <w:adjustRightInd w:val="0"/>
      <w:rPr>
        <w:rFonts w:ascii="Times New Roman" w:hAnsi="Times New Roman" w:cs="Times New Roman"/>
      </w:rPr>
    </w:pPr>
    <w:r w:rsidRPr="00E84B8E">
      <w:rPr>
        <w:rFonts w:ascii="Times New Roman" w:hAnsi="Times New Roman" w:cs="Times New Roman"/>
      </w:rPr>
      <w:t>„MAP vzdělávání ORP Šumperk IV“</w:t>
    </w:r>
  </w:p>
  <w:p w:rsidR="00FA3CCE" w:rsidRPr="00E84B8E" w:rsidRDefault="00FA3CCE" w:rsidP="00FA3CCE">
    <w:pPr>
      <w:pStyle w:val="Zpat"/>
      <w:rPr>
        <w:rFonts w:ascii="Times New Roman" w:hAnsi="Times New Roman" w:cs="Times New Roman"/>
      </w:rPr>
    </w:pPr>
    <w:r w:rsidRPr="00E84B8E">
      <w:rPr>
        <w:rFonts w:ascii="Times New Roman" w:hAnsi="Times New Roman" w:cs="Times New Roman"/>
      </w:rPr>
      <w:t>registrační číslo: CZ.02.02.XX/00/23_017/0008279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CCE" w:rsidRDefault="00FA3CCE" w:rsidP="00FA3CCE">
      <w:pPr>
        <w:spacing w:after="0" w:line="240" w:lineRule="auto"/>
      </w:pPr>
      <w:r>
        <w:separator/>
      </w:r>
    </w:p>
  </w:footnote>
  <w:footnote w:type="continuationSeparator" w:id="0">
    <w:p w:rsidR="00FA3CCE" w:rsidRDefault="00FA3CCE" w:rsidP="00FA3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CCE" w:rsidRDefault="00FA3CCE" w:rsidP="00FA3CCE">
    <w:pPr>
      <w:pStyle w:val="Zhlav"/>
      <w:jc w:val="center"/>
    </w:pPr>
    <w:r>
      <w:rPr>
        <w:noProof/>
      </w:rPr>
      <w:drawing>
        <wp:inline distT="0" distB="0" distL="0" distR="0" wp14:anchorId="632666C3" wp14:editId="53414192">
          <wp:extent cx="4137660" cy="591828"/>
          <wp:effectExtent l="0" t="0" r="0" b="0"/>
          <wp:docPr id="33763572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863" cy="600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23E7"/>
    <w:multiLevelType w:val="multilevel"/>
    <w:tmpl w:val="042E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0C61B2"/>
    <w:multiLevelType w:val="multilevel"/>
    <w:tmpl w:val="489E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B1"/>
    <w:rsid w:val="000368B2"/>
    <w:rsid w:val="00180D3C"/>
    <w:rsid w:val="00554B36"/>
    <w:rsid w:val="005B70EA"/>
    <w:rsid w:val="006A62B1"/>
    <w:rsid w:val="00733028"/>
    <w:rsid w:val="007E57DF"/>
    <w:rsid w:val="0083542A"/>
    <w:rsid w:val="00930BC3"/>
    <w:rsid w:val="00B85784"/>
    <w:rsid w:val="00BC4A28"/>
    <w:rsid w:val="00E84B8E"/>
    <w:rsid w:val="00EA0FBC"/>
    <w:rsid w:val="00FA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D59E"/>
  <w15:chartTrackingRefBased/>
  <w15:docId w15:val="{E8138AAF-C188-41F1-89E5-759A4A69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3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30BC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0BC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A3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3CCE"/>
  </w:style>
  <w:style w:type="paragraph" w:styleId="Zpat">
    <w:name w:val="footer"/>
    <w:basedOn w:val="Normln"/>
    <w:link w:val="ZpatChar"/>
    <w:uiPriority w:val="99"/>
    <w:unhideWhenUsed/>
    <w:rsid w:val="00FA3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3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12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Pospíšilová</dc:creator>
  <cp:keywords/>
  <dc:description/>
  <cp:lastModifiedBy>Bronča Janíčková</cp:lastModifiedBy>
  <cp:revision>2</cp:revision>
  <dcterms:created xsi:type="dcterms:W3CDTF">2024-05-13T08:31:00Z</dcterms:created>
  <dcterms:modified xsi:type="dcterms:W3CDTF">2024-05-13T08:31:00Z</dcterms:modified>
</cp:coreProperties>
</file>