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737" w:rsidRPr="00747674" w:rsidRDefault="007D1737" w:rsidP="00747674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747674">
      <w:pPr>
        <w:pStyle w:val="Zkladntext"/>
        <w:spacing w:line="276" w:lineRule="auto"/>
        <w:ind w:left="716" w:right="1672"/>
        <w:jc w:val="both"/>
        <w:rPr>
          <w:rStyle w:val="normaltextrun"/>
          <w:rFonts w:asciiTheme="majorHAnsi" w:hAnsiTheme="majorHAnsi" w:cstheme="majorHAnsi"/>
        </w:rPr>
      </w:pPr>
    </w:p>
    <w:p w:rsidR="007D1737" w:rsidRPr="00747674" w:rsidRDefault="007D1737" w:rsidP="00747674">
      <w:pPr>
        <w:pStyle w:val="Zkladntext"/>
        <w:spacing w:line="276" w:lineRule="auto"/>
        <w:ind w:left="716" w:right="1672"/>
        <w:jc w:val="both"/>
        <w:rPr>
          <w:rFonts w:asciiTheme="majorHAnsi" w:hAnsiTheme="majorHAnsi" w:cstheme="majorHAnsi"/>
        </w:rPr>
      </w:pPr>
      <w:r w:rsidRPr="00747674">
        <w:rPr>
          <w:rStyle w:val="normaltextrun"/>
          <w:rFonts w:asciiTheme="majorHAnsi" w:hAnsiTheme="majorHAnsi" w:cstheme="majorHAnsi"/>
        </w:rPr>
        <w:t xml:space="preserve">„MAP vzdělávání ORP Šumperk IV“ </w:t>
      </w:r>
      <w:r w:rsidRPr="00747674">
        <w:rPr>
          <w:rFonts w:asciiTheme="majorHAnsi" w:hAnsiTheme="majorHAnsi" w:cstheme="majorHAnsi"/>
        </w:rPr>
        <w:t>CZ.02.02.XX/00/23_017/0008279</w:t>
      </w:r>
    </w:p>
    <w:p w:rsidR="007D1737" w:rsidRPr="00747674" w:rsidRDefault="007D1737" w:rsidP="0074767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:rsidR="007D1737" w:rsidRPr="00747674" w:rsidRDefault="007D1737" w:rsidP="00747674">
      <w:pPr>
        <w:pStyle w:val="Zkladntext"/>
        <w:spacing w:line="276" w:lineRule="auto"/>
        <w:jc w:val="both"/>
        <w:rPr>
          <w:rFonts w:asciiTheme="majorHAnsi" w:hAnsiTheme="majorHAnsi" w:cstheme="majorHAnsi"/>
        </w:rPr>
      </w:pPr>
    </w:p>
    <w:p w:rsidR="007D1737" w:rsidRDefault="007D1737" w:rsidP="00747674">
      <w:pPr>
        <w:pStyle w:val="Nzev"/>
        <w:spacing w:line="276" w:lineRule="auto"/>
        <w:ind w:right="347"/>
        <w:jc w:val="both"/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</w:pPr>
      <w:r w:rsidRPr="00747674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 xml:space="preserve">        </w:t>
      </w:r>
      <w:r w:rsidR="00BA555E">
        <w:rPr>
          <w:rStyle w:val="Siln"/>
          <w:rFonts w:asciiTheme="majorHAnsi" w:hAnsiTheme="majorHAnsi" w:cstheme="majorHAnsi"/>
          <w:b/>
          <w:color w:val="FF0000"/>
          <w:sz w:val="36"/>
          <w:szCs w:val="24"/>
          <w:bdr w:val="none" w:sz="0" w:space="0" w:color="auto" w:frame="1"/>
          <w:shd w:val="clear" w:color="auto" w:fill="FFFFFF"/>
        </w:rPr>
        <w:t>Pozvánka na setkání PS Moderní didaktické formy</w:t>
      </w:r>
    </w:p>
    <w:p w:rsidR="00747674" w:rsidRPr="00747674" w:rsidRDefault="00747674" w:rsidP="00747674">
      <w:pPr>
        <w:pStyle w:val="Nzev"/>
        <w:spacing w:line="276" w:lineRule="auto"/>
        <w:ind w:right="347"/>
        <w:jc w:val="both"/>
        <w:rPr>
          <w:rFonts w:asciiTheme="majorHAnsi" w:hAnsiTheme="majorHAnsi" w:cstheme="majorHAnsi"/>
          <w:b w:val="0"/>
          <w:color w:val="FF0000"/>
          <w:sz w:val="36"/>
          <w:szCs w:val="24"/>
        </w:rPr>
      </w:pPr>
    </w:p>
    <w:p w:rsidR="002000DC" w:rsidRPr="00747674" w:rsidRDefault="002000DC" w:rsidP="002000DC">
      <w:pPr>
        <w:tabs>
          <w:tab w:val="left" w:pos="2240"/>
        </w:tabs>
        <w:spacing w:after="0" w:line="276" w:lineRule="auto"/>
        <w:ind w:left="116" w:right="347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747674">
        <w:rPr>
          <w:rFonts w:asciiTheme="majorHAnsi" w:hAnsiTheme="majorHAnsi" w:cstheme="majorHAnsi"/>
          <w:b/>
          <w:sz w:val="24"/>
          <w:szCs w:val="24"/>
        </w:rPr>
        <w:t>Termín konání:</w:t>
      </w:r>
      <w:r w:rsidRPr="00747674">
        <w:rPr>
          <w:rFonts w:asciiTheme="majorHAnsi" w:hAnsiTheme="majorHAnsi" w:cstheme="majorHAnsi"/>
          <w:b/>
          <w:sz w:val="24"/>
          <w:szCs w:val="24"/>
        </w:rPr>
        <w:tab/>
        <w:t>10. 10. 2024, 14:00 – 16:00</w:t>
      </w:r>
    </w:p>
    <w:p w:rsidR="002000DC" w:rsidRDefault="002000DC" w:rsidP="002000DC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  <w:r w:rsidRPr="00747674">
        <w:rPr>
          <w:rFonts w:asciiTheme="majorHAnsi" w:hAnsiTheme="majorHAnsi" w:cstheme="majorHAnsi"/>
          <w:b/>
        </w:rPr>
        <w:t>Místo</w:t>
      </w:r>
      <w:r w:rsidRPr="00747674">
        <w:rPr>
          <w:rFonts w:asciiTheme="majorHAnsi" w:hAnsiTheme="majorHAnsi" w:cstheme="majorHAnsi"/>
          <w:b/>
          <w:spacing w:val="-4"/>
        </w:rPr>
        <w:t xml:space="preserve"> </w:t>
      </w:r>
      <w:r w:rsidRPr="00747674">
        <w:rPr>
          <w:rFonts w:asciiTheme="majorHAnsi" w:hAnsiTheme="majorHAnsi" w:cstheme="majorHAnsi"/>
          <w:b/>
        </w:rPr>
        <w:t>konání:</w:t>
      </w:r>
      <w:r w:rsidRPr="00747674">
        <w:rPr>
          <w:rFonts w:asciiTheme="majorHAnsi" w:hAnsiTheme="majorHAnsi" w:cstheme="majorHAnsi"/>
        </w:rPr>
        <w:tab/>
      </w:r>
      <w:proofErr w:type="spellStart"/>
      <w:r w:rsidRPr="00747674">
        <w:rPr>
          <w:rFonts w:asciiTheme="majorHAnsi" w:hAnsiTheme="majorHAnsi" w:cstheme="majorHAnsi"/>
          <w:b/>
        </w:rPr>
        <w:t>Geschaderův</w:t>
      </w:r>
      <w:proofErr w:type="spellEnd"/>
      <w:r w:rsidRPr="00747674">
        <w:rPr>
          <w:rFonts w:asciiTheme="majorHAnsi" w:hAnsiTheme="majorHAnsi" w:cstheme="majorHAnsi"/>
          <w:b/>
        </w:rPr>
        <w:t xml:space="preserve"> dům, Kladská 2 Šumperk</w:t>
      </w:r>
    </w:p>
    <w:p w:rsidR="002000DC" w:rsidRPr="00747674" w:rsidRDefault="002000DC" w:rsidP="002000DC">
      <w:pPr>
        <w:pStyle w:val="Zkladntext"/>
        <w:tabs>
          <w:tab w:val="left" w:pos="2240"/>
        </w:tabs>
        <w:spacing w:line="276" w:lineRule="auto"/>
        <w:ind w:left="116" w:right="347"/>
        <w:jc w:val="both"/>
        <w:rPr>
          <w:rFonts w:asciiTheme="majorHAnsi" w:hAnsiTheme="majorHAnsi" w:cstheme="majorHAnsi"/>
          <w:b/>
        </w:rPr>
      </w:pPr>
    </w:p>
    <w:p w:rsidR="002000DC" w:rsidRPr="00747674" w:rsidRDefault="002000DC" w:rsidP="002000DC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</w:rPr>
      </w:pPr>
    </w:p>
    <w:p w:rsidR="002000DC" w:rsidRPr="00747674" w:rsidRDefault="002000DC" w:rsidP="002000DC">
      <w:pPr>
        <w:shd w:val="clear" w:color="auto" w:fill="FFFFFF"/>
        <w:spacing w:after="0" w:line="276" w:lineRule="auto"/>
        <w:ind w:left="720" w:hanging="36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747674">
        <w:rPr>
          <w:rFonts w:asciiTheme="majorHAnsi" w:hAnsiTheme="majorHAnsi" w:cstheme="majorHAnsi"/>
          <w:sz w:val="24"/>
          <w:szCs w:val="24"/>
          <w:u w:val="single"/>
        </w:rPr>
        <w:t xml:space="preserve">Program jednání: </w:t>
      </w:r>
    </w:p>
    <w:p w:rsidR="002000DC" w:rsidRPr="00747674" w:rsidRDefault="002000DC" w:rsidP="002000DC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Aktivity MAP IV – zpracované návrhy aktivit, včetně financování pro aktivity 3.</w:t>
      </w:r>
      <w:proofErr w:type="gramStart"/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3 – 3</w:t>
      </w:r>
      <w:proofErr w:type="gramEnd"/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.5.</w:t>
      </w:r>
    </w:p>
    <w:p w:rsidR="002000DC" w:rsidRPr="00747674" w:rsidRDefault="002000DC" w:rsidP="002000DC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Identifikace místních lídrů/expertů</w:t>
      </w:r>
    </w:p>
    <w:p w:rsidR="002000DC" w:rsidRPr="00747674" w:rsidRDefault="002000DC" w:rsidP="002000DC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Postupné rozpracovávání aktivit ze strategické části MAP do konkrétních plánovaných aktivit</w:t>
      </w:r>
    </w:p>
    <w:p w:rsidR="002000DC" w:rsidRPr="00747674" w:rsidRDefault="002000DC" w:rsidP="002000DC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Shrnutí činnosti pracovních skupin pro projekt MAP IV</w:t>
      </w:r>
    </w:p>
    <w:p w:rsidR="002000DC" w:rsidRDefault="002000DC" w:rsidP="002000DC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>Představení dlouhodobých úkolů a úkolů na rok 2024/2025</w:t>
      </w:r>
    </w:p>
    <w:p w:rsidR="002000DC" w:rsidRPr="00747674" w:rsidRDefault="002000DC" w:rsidP="002000DC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Evaluace</w:t>
      </w:r>
    </w:p>
    <w:p w:rsidR="002000DC" w:rsidRPr="00747674" w:rsidRDefault="002000DC" w:rsidP="002000DC">
      <w:pPr>
        <w:pStyle w:val="Odstavecseseznamem"/>
        <w:widowControl/>
        <w:numPr>
          <w:ilvl w:val="0"/>
          <w:numId w:val="1"/>
        </w:numPr>
        <w:shd w:val="clear" w:color="auto" w:fill="FFFFFF"/>
        <w:autoSpaceDE/>
        <w:autoSpaceDN/>
        <w:spacing w:before="0" w:line="276" w:lineRule="auto"/>
        <w:jc w:val="both"/>
        <w:rPr>
          <w:rFonts w:asciiTheme="majorHAnsi" w:eastAsia="Times New Roman" w:hAnsiTheme="majorHAnsi" w:cstheme="majorHAnsi"/>
          <w:color w:val="202124"/>
          <w:sz w:val="24"/>
          <w:szCs w:val="24"/>
          <w:lang w:eastAsia="cs-CZ"/>
        </w:rPr>
      </w:pPr>
      <w:r w:rsidRPr="00747674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Diskuze, připomínky. </w:t>
      </w:r>
    </w:p>
    <w:p w:rsidR="00517068" w:rsidRPr="00747674" w:rsidRDefault="00517068" w:rsidP="00423526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747674" w:rsidRDefault="00747674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2000DC" w:rsidRDefault="002000DC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2000DC" w:rsidRDefault="002000DC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Více informací: Mgr. Bronislava Janíčková, MBA, L.LM</w:t>
      </w:r>
    </w:p>
    <w:p w:rsidR="00423526" w:rsidRDefault="00423526" w:rsidP="00423526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776 732</w:t>
      </w:r>
      <w:r w:rsidR="002000DC">
        <w:rPr>
          <w:rFonts w:asciiTheme="majorHAnsi" w:hAnsiTheme="majorHAnsi" w:cstheme="majorHAnsi"/>
          <w:sz w:val="24"/>
          <w:szCs w:val="24"/>
        </w:rPr>
        <w:t> </w:t>
      </w:r>
      <w:r>
        <w:rPr>
          <w:rFonts w:asciiTheme="majorHAnsi" w:hAnsiTheme="majorHAnsi" w:cstheme="majorHAnsi"/>
          <w:sz w:val="24"/>
          <w:szCs w:val="24"/>
        </w:rPr>
        <w:t>646</w:t>
      </w: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Default="002000DC" w:rsidP="002000DC">
      <w:pPr>
        <w:spacing w:after="0" w:line="240" w:lineRule="auto"/>
        <w:jc w:val="center"/>
        <w:rPr>
          <w:rFonts w:cstheme="minorHAnsi"/>
          <w:i/>
        </w:rPr>
      </w:pPr>
    </w:p>
    <w:p w:rsidR="002000DC" w:rsidRPr="00973042" w:rsidRDefault="002000DC" w:rsidP="002000DC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973042">
        <w:rPr>
          <w:rFonts w:cstheme="minorHAnsi"/>
          <w:i/>
        </w:rPr>
        <w:t>Tento projekt je spolufinancován Evropskou unií a státním rozpočtem ČR</w:t>
      </w:r>
    </w:p>
    <w:p w:rsidR="00423526" w:rsidRPr="00747674" w:rsidRDefault="00423526" w:rsidP="00747674">
      <w:pPr>
        <w:spacing w:after="0"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sectPr w:rsidR="00423526" w:rsidRPr="007476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45E" w:rsidRDefault="0035545E" w:rsidP="007D1737">
      <w:pPr>
        <w:spacing w:after="0" w:line="240" w:lineRule="auto"/>
      </w:pPr>
      <w:r>
        <w:separator/>
      </w:r>
    </w:p>
  </w:endnote>
  <w:endnote w:type="continuationSeparator" w:id="0">
    <w:p w:rsidR="0035545E" w:rsidRDefault="0035545E" w:rsidP="007D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45E" w:rsidRDefault="0035545E" w:rsidP="007D1737">
      <w:pPr>
        <w:spacing w:after="0" w:line="240" w:lineRule="auto"/>
      </w:pPr>
      <w:r>
        <w:separator/>
      </w:r>
    </w:p>
  </w:footnote>
  <w:footnote w:type="continuationSeparator" w:id="0">
    <w:p w:rsidR="0035545E" w:rsidRDefault="0035545E" w:rsidP="007D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737" w:rsidRDefault="007D1737">
    <w:pPr>
      <w:pStyle w:val="Zhlav"/>
      <w:rPr>
        <w:rFonts w:cstheme="minorHAnsi"/>
        <w:noProof/>
        <w:sz w:val="20"/>
      </w:rPr>
    </w:pPr>
    <w:r w:rsidRPr="00266566">
      <w:rPr>
        <w:rFonts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3D398DC4" wp14:editId="6400605B">
          <wp:simplePos x="0" y="0"/>
          <wp:positionH relativeFrom="margin">
            <wp:align>center</wp:align>
          </wp:positionH>
          <wp:positionV relativeFrom="paragraph">
            <wp:posOffset>-276860</wp:posOffset>
          </wp:positionV>
          <wp:extent cx="5106670" cy="728896"/>
          <wp:effectExtent l="0" t="0" r="0" b="0"/>
          <wp:wrapTight wrapText="bothSides">
            <wp:wrapPolygon edited="0">
              <wp:start x="0" y="0"/>
              <wp:lineTo x="0" y="20903"/>
              <wp:lineTo x="21514" y="20903"/>
              <wp:lineTo x="21514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6670" cy="728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D1737" w:rsidRDefault="007D17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6400C1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E951BC6"/>
    <w:multiLevelType w:val="hybridMultilevel"/>
    <w:tmpl w:val="72905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0B53"/>
    <w:multiLevelType w:val="hybridMultilevel"/>
    <w:tmpl w:val="7FC881F6"/>
    <w:lvl w:ilvl="0" w:tplc="1E74AED4">
      <w:start w:val="7"/>
      <w:numFmt w:val="bullet"/>
      <w:lvlText w:val="-"/>
      <w:lvlJc w:val="left"/>
      <w:pPr>
        <w:ind w:left="1063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" w15:restartNumberingAfterBreak="0">
    <w:nsid w:val="2FF879D4"/>
    <w:multiLevelType w:val="hybridMultilevel"/>
    <w:tmpl w:val="DAA46576"/>
    <w:lvl w:ilvl="0" w:tplc="8CC4D6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35981"/>
    <w:multiLevelType w:val="hybridMultilevel"/>
    <w:tmpl w:val="D9BED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85D76"/>
    <w:multiLevelType w:val="hybridMultilevel"/>
    <w:tmpl w:val="40F08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7"/>
    <w:rsid w:val="001A36E5"/>
    <w:rsid w:val="002000DC"/>
    <w:rsid w:val="002A662A"/>
    <w:rsid w:val="0035545E"/>
    <w:rsid w:val="00423526"/>
    <w:rsid w:val="004329AD"/>
    <w:rsid w:val="00517068"/>
    <w:rsid w:val="00593D4E"/>
    <w:rsid w:val="006F3EB5"/>
    <w:rsid w:val="00747674"/>
    <w:rsid w:val="007D1737"/>
    <w:rsid w:val="009D00B4"/>
    <w:rsid w:val="009D69EF"/>
    <w:rsid w:val="00BA555E"/>
    <w:rsid w:val="00BF197C"/>
    <w:rsid w:val="00D6082E"/>
    <w:rsid w:val="00DB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4E87"/>
  <w15:chartTrackingRefBased/>
  <w15:docId w15:val="{87C7760F-9041-490A-91BD-8CD9C8E3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1737"/>
    <w:pPr>
      <w:widowControl w:val="0"/>
      <w:autoSpaceDE w:val="0"/>
      <w:autoSpaceDN w:val="0"/>
      <w:spacing w:before="43" w:after="0" w:line="240" w:lineRule="auto"/>
      <w:ind w:left="836" w:hanging="361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737"/>
  </w:style>
  <w:style w:type="paragraph" w:styleId="Zpat">
    <w:name w:val="footer"/>
    <w:basedOn w:val="Normln"/>
    <w:link w:val="ZpatChar"/>
    <w:uiPriority w:val="99"/>
    <w:unhideWhenUsed/>
    <w:rsid w:val="007D1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737"/>
  </w:style>
  <w:style w:type="paragraph" w:styleId="Zkladntext">
    <w:name w:val="Body Text"/>
    <w:basedOn w:val="Normln"/>
    <w:link w:val="ZkladntextChar"/>
    <w:uiPriority w:val="1"/>
    <w:qFormat/>
    <w:rsid w:val="007D17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D1737"/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7D1737"/>
    <w:pPr>
      <w:widowControl w:val="0"/>
      <w:autoSpaceDE w:val="0"/>
      <w:autoSpaceDN w:val="0"/>
      <w:spacing w:after="0" w:line="240" w:lineRule="auto"/>
      <w:ind w:left="714" w:right="1672"/>
      <w:jc w:val="center"/>
    </w:pPr>
    <w:rPr>
      <w:rFonts w:ascii="Calibri" w:eastAsia="Calibri" w:hAnsi="Calibri" w:cs="Calibri"/>
      <w:b/>
      <w:bCs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"/>
    <w:rsid w:val="007D1737"/>
    <w:rPr>
      <w:rFonts w:ascii="Calibri" w:eastAsia="Calibri" w:hAnsi="Calibri" w:cs="Calibri"/>
      <w:b/>
      <w:bCs/>
      <w:sz w:val="76"/>
      <w:szCs w:val="76"/>
    </w:rPr>
  </w:style>
  <w:style w:type="paragraph" w:customStyle="1" w:styleId="paragraph">
    <w:name w:val="paragraph"/>
    <w:basedOn w:val="Normln"/>
    <w:rsid w:val="007D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D1737"/>
  </w:style>
  <w:style w:type="character" w:styleId="Siln">
    <w:name w:val="Strong"/>
    <w:basedOn w:val="Standardnpsmoodstavce"/>
    <w:uiPriority w:val="22"/>
    <w:qFormat/>
    <w:rsid w:val="007D1737"/>
    <w:rPr>
      <w:b/>
      <w:bCs/>
    </w:rPr>
  </w:style>
  <w:style w:type="paragraph" w:customStyle="1" w:styleId="Default">
    <w:name w:val="Default"/>
    <w:rsid w:val="001A36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M-NormlnChar">
    <w:name w:val="OM - Normální Char"/>
    <w:basedOn w:val="Standardnpsmoodstavce"/>
    <w:link w:val="OM-Normln"/>
    <w:locked/>
    <w:rsid w:val="00BF197C"/>
    <w:rPr>
      <w:rFonts w:ascii="Arial" w:hAnsi="Arial" w:cs="Arial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BF197C"/>
    <w:pPr>
      <w:adjustRightInd w:val="0"/>
      <w:spacing w:before="120" w:after="120" w:line="240" w:lineRule="auto"/>
      <w:jc w:val="both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Bronča Janíčková</dc:creator>
  <cp:keywords/>
  <dc:description/>
  <cp:lastModifiedBy>Bronča Janíčková</cp:lastModifiedBy>
  <cp:revision>12</cp:revision>
  <dcterms:created xsi:type="dcterms:W3CDTF">2024-10-11T09:33:00Z</dcterms:created>
  <dcterms:modified xsi:type="dcterms:W3CDTF">2025-02-20T17:56:00Z</dcterms:modified>
</cp:coreProperties>
</file>