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747674">
      <w:pPr>
        <w:pStyle w:val="Zkladntext"/>
        <w:spacing w:line="276" w:lineRule="auto"/>
        <w:ind w:left="716" w:right="1672"/>
        <w:jc w:val="both"/>
        <w:rPr>
          <w:rStyle w:val="normaltextrun"/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ind w:left="716" w:right="1672"/>
        <w:jc w:val="both"/>
        <w:rPr>
          <w:rFonts w:asciiTheme="majorHAnsi" w:hAnsiTheme="majorHAnsi" w:cstheme="majorHAnsi"/>
        </w:rPr>
      </w:pPr>
      <w:r w:rsidRPr="00747674">
        <w:rPr>
          <w:rStyle w:val="normaltextrun"/>
          <w:rFonts w:asciiTheme="majorHAnsi" w:hAnsiTheme="majorHAnsi" w:cstheme="majorHAnsi"/>
        </w:rPr>
        <w:t xml:space="preserve">„MAP vzdělávání ORP Šumperk IV“ </w:t>
      </w:r>
      <w:r w:rsidRPr="00747674">
        <w:rPr>
          <w:rFonts w:asciiTheme="majorHAnsi" w:hAnsiTheme="majorHAnsi" w:cstheme="majorHAnsi"/>
        </w:rPr>
        <w:t>CZ.02.02.XX/00/23_017/0008279</w:t>
      </w:r>
    </w:p>
    <w:p w:rsidR="007D1737" w:rsidRPr="00747674" w:rsidRDefault="007D1737" w:rsidP="00747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jc w:val="both"/>
        <w:rPr>
          <w:rFonts w:asciiTheme="majorHAnsi" w:hAnsiTheme="majorHAnsi" w:cstheme="majorHAnsi"/>
        </w:rPr>
      </w:pPr>
    </w:p>
    <w:p w:rsidR="007D1737" w:rsidRDefault="007D1737" w:rsidP="00747674">
      <w:pPr>
        <w:pStyle w:val="Nzev"/>
        <w:spacing w:line="276" w:lineRule="auto"/>
        <w:ind w:right="347"/>
        <w:jc w:val="both"/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</w:pPr>
      <w:r w:rsidRPr="00747674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4D767A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Zápis ze</w:t>
      </w:r>
      <w:r w:rsidR="00BA555E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setkání PS Moderní didaktické formy</w:t>
      </w:r>
    </w:p>
    <w:p w:rsidR="00747674" w:rsidRPr="00747674" w:rsidRDefault="00747674" w:rsidP="00747674">
      <w:pPr>
        <w:pStyle w:val="Nzev"/>
        <w:spacing w:line="276" w:lineRule="auto"/>
        <w:ind w:right="347"/>
        <w:jc w:val="both"/>
        <w:rPr>
          <w:rFonts w:asciiTheme="majorHAnsi" w:hAnsiTheme="majorHAnsi" w:cstheme="majorHAnsi"/>
          <w:b w:val="0"/>
          <w:color w:val="FF0000"/>
          <w:sz w:val="36"/>
          <w:szCs w:val="24"/>
        </w:rPr>
      </w:pPr>
    </w:p>
    <w:p w:rsidR="007D1737" w:rsidRPr="00747674" w:rsidRDefault="007D1737" w:rsidP="00747674">
      <w:pPr>
        <w:tabs>
          <w:tab w:val="left" w:pos="2240"/>
        </w:tabs>
        <w:spacing w:after="0" w:line="276" w:lineRule="auto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Termín konání:</w:t>
      </w:r>
      <w:r w:rsidRPr="00747674">
        <w:rPr>
          <w:rFonts w:asciiTheme="majorHAnsi" w:hAnsiTheme="majorHAnsi" w:cstheme="majorHAnsi"/>
          <w:b/>
          <w:sz w:val="24"/>
          <w:szCs w:val="24"/>
        </w:rPr>
        <w:tab/>
      </w:r>
      <w:r w:rsidR="00BA555E">
        <w:rPr>
          <w:rFonts w:asciiTheme="majorHAnsi" w:hAnsiTheme="majorHAnsi" w:cstheme="majorHAnsi"/>
          <w:b/>
          <w:sz w:val="24"/>
          <w:szCs w:val="24"/>
        </w:rPr>
        <w:t>2. 12. 2024</w:t>
      </w:r>
      <w:r w:rsidRPr="00747674">
        <w:rPr>
          <w:rFonts w:asciiTheme="majorHAnsi" w:hAnsiTheme="majorHAnsi" w:cstheme="majorHAnsi"/>
          <w:b/>
          <w:sz w:val="24"/>
          <w:szCs w:val="24"/>
        </w:rPr>
        <w:t>, 14:00 – 16:00</w:t>
      </w:r>
    </w:p>
    <w:p w:rsidR="007D1737" w:rsidRDefault="007D1737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 w:rsidRPr="00747674">
        <w:rPr>
          <w:rFonts w:asciiTheme="majorHAnsi" w:hAnsiTheme="majorHAnsi" w:cstheme="majorHAnsi"/>
          <w:b/>
        </w:rPr>
        <w:t>Místo</w:t>
      </w:r>
      <w:r w:rsidRPr="00747674">
        <w:rPr>
          <w:rFonts w:asciiTheme="majorHAnsi" w:hAnsiTheme="majorHAnsi" w:cstheme="majorHAnsi"/>
          <w:b/>
          <w:spacing w:val="-4"/>
        </w:rPr>
        <w:t xml:space="preserve"> </w:t>
      </w:r>
      <w:r w:rsidRPr="00747674">
        <w:rPr>
          <w:rFonts w:asciiTheme="majorHAnsi" w:hAnsiTheme="majorHAnsi" w:cstheme="majorHAnsi"/>
          <w:b/>
        </w:rPr>
        <w:t>konání:</w:t>
      </w:r>
      <w:r w:rsidRPr="00747674">
        <w:rPr>
          <w:rFonts w:asciiTheme="majorHAnsi" w:hAnsiTheme="majorHAnsi" w:cstheme="majorHAnsi"/>
        </w:rPr>
        <w:tab/>
      </w:r>
      <w:proofErr w:type="spellStart"/>
      <w:r w:rsidRPr="00747674">
        <w:rPr>
          <w:rFonts w:asciiTheme="majorHAnsi" w:hAnsiTheme="majorHAnsi" w:cstheme="majorHAnsi"/>
          <w:b/>
        </w:rPr>
        <w:t>Geschaderův</w:t>
      </w:r>
      <w:proofErr w:type="spellEnd"/>
      <w:r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747674" w:rsidRPr="00747674" w:rsidRDefault="00747674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  <w:r w:rsidRPr="005F6083">
        <w:rPr>
          <w:rFonts w:cstheme="minorHAnsi"/>
          <w:b/>
          <w:sz w:val="24"/>
          <w:szCs w:val="24"/>
        </w:rPr>
        <w:t>PROGRAM:</w:t>
      </w:r>
    </w:p>
    <w:p w:rsidR="00423526" w:rsidRPr="00423526" w:rsidRDefault="00423526" w:rsidP="00423526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</w:p>
    <w:p w:rsidR="004D767A" w:rsidRPr="00B30CE5" w:rsidRDefault="004D767A" w:rsidP="004D76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240"/>
        <w:ind w:left="0" w:right="-187"/>
        <w:rPr>
          <w:b/>
        </w:rPr>
      </w:pPr>
      <w:r>
        <w:rPr>
          <w:b/>
        </w:rPr>
        <w:t>1. Rozvoj a aktualizace MAP</w:t>
      </w:r>
    </w:p>
    <w:p w:rsidR="004D767A" w:rsidRDefault="004D767A" w:rsidP="004D767A">
      <w:pPr>
        <w:jc w:val="both"/>
        <w:rPr>
          <w:rFonts w:ascii="Calibri" w:hAnsi="Calibri" w:cs="Calibri"/>
          <w:shd w:val="clear" w:color="auto" w:fill="FAF9F8"/>
        </w:rPr>
      </w:pPr>
      <w:r>
        <w:rPr>
          <w:rFonts w:ascii="Calibri" w:hAnsi="Calibri" w:cs="Calibri"/>
          <w:shd w:val="clear" w:color="auto" w:fill="FAF9F8"/>
        </w:rPr>
        <w:t xml:space="preserve">Od posledního setkání PS se sešla PS Financování (10. 10.) která se zabývala projednáním aktualizace Strategické části dokumentu MAP a stanovovala priority pro tabulku investičních záměrů škol. </w:t>
      </w:r>
      <w:r w:rsidRPr="00EF6D6E">
        <w:rPr>
          <w:rFonts w:ascii="Calibri" w:hAnsi="Calibri" w:cs="Calibri"/>
          <w:shd w:val="clear" w:color="auto" w:fill="FAF9F8"/>
        </w:rPr>
        <w:t>Následně se realizovalo jednání Řídícího výboru</w:t>
      </w:r>
      <w:r w:rsidR="00EF6D6E" w:rsidRPr="00EF6D6E">
        <w:rPr>
          <w:rFonts w:ascii="Calibri" w:hAnsi="Calibri" w:cs="Calibri"/>
          <w:shd w:val="clear" w:color="auto" w:fill="FAF9F8"/>
        </w:rPr>
        <w:t xml:space="preserve">. </w:t>
      </w:r>
    </w:p>
    <w:p w:rsidR="004D767A" w:rsidRPr="00B30CE5" w:rsidRDefault="004D767A" w:rsidP="004D767A">
      <w:pPr>
        <w:jc w:val="both"/>
        <w:rPr>
          <w:rFonts w:ascii="Calibri" w:hAnsi="Calibri" w:cs="Calibri"/>
          <w:shd w:val="clear" w:color="auto" w:fill="FAF9F8"/>
        </w:rPr>
      </w:pPr>
    </w:p>
    <w:p w:rsidR="004D767A" w:rsidRPr="00F4607E" w:rsidRDefault="004D767A" w:rsidP="004D76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240"/>
        <w:ind w:left="0" w:right="-187"/>
        <w:jc w:val="both"/>
        <w:rPr>
          <w:b/>
        </w:rPr>
      </w:pPr>
      <w:r>
        <w:rPr>
          <w:b/>
        </w:rPr>
        <w:t xml:space="preserve">2. </w:t>
      </w:r>
      <w:r>
        <w:rPr>
          <w:b/>
          <w:bCs/>
        </w:rPr>
        <w:t>Aktivity PS realizované a připravované</w:t>
      </w:r>
    </w:p>
    <w:p w:rsidR="004D767A" w:rsidRPr="002C0F60" w:rsidRDefault="002C0F60" w:rsidP="004D767A">
      <w:pPr>
        <w:spacing w:after="240"/>
        <w:ind w:right="-187"/>
        <w:rPr>
          <w:rFonts w:ascii="Calibri" w:hAnsi="Calibri" w:cs="Calibri"/>
          <w:u w:val="single"/>
        </w:rPr>
      </w:pPr>
      <w:r w:rsidRPr="002C0F60">
        <w:rPr>
          <w:rFonts w:ascii="Calibri" w:hAnsi="Calibri" w:cs="Calibri"/>
          <w:u w:val="single"/>
        </w:rPr>
        <w:t>Mezi realizované aktivity v rámci sledovaného období byly projednány:</w:t>
      </w:r>
    </w:p>
    <w:p w:rsidR="002C0F60" w:rsidRDefault="002C0F60" w:rsidP="004D767A">
      <w:pPr>
        <w:spacing w:after="240"/>
        <w:ind w:right="-187"/>
        <w:rPr>
          <w:rFonts w:ascii="Calibri" w:hAnsi="Calibri" w:cs="Calibri"/>
        </w:rPr>
      </w:pPr>
      <w:r w:rsidRPr="002C0F60">
        <w:rPr>
          <w:rFonts w:ascii="Calibri" w:hAnsi="Calibri" w:cs="Calibri"/>
        </w:rPr>
        <w:t xml:space="preserve">Podpora rozvoje fyzického, duševního a sociálního zdraví učitelů, které přispívá k rozvoji </w:t>
      </w:r>
      <w:proofErr w:type="spellStart"/>
      <w:r w:rsidRPr="002C0F60">
        <w:rPr>
          <w:rFonts w:ascii="Calibri" w:hAnsi="Calibri" w:cs="Calibri"/>
        </w:rPr>
        <w:t>weelbeingu</w:t>
      </w:r>
      <w:proofErr w:type="spellEnd"/>
      <w:r w:rsidRPr="002C0F60">
        <w:rPr>
          <w:rFonts w:ascii="Calibri" w:hAnsi="Calibri" w:cs="Calibri"/>
        </w:rPr>
        <w:t xml:space="preserve"> ve školách. Sdílení zkušeností, dobré praxe pedagogů 1. stupně</w:t>
      </w:r>
      <w:r>
        <w:rPr>
          <w:rFonts w:ascii="Calibri" w:hAnsi="Calibri" w:cs="Calibri"/>
        </w:rPr>
        <w:t>, 2. stupně i pedagogů různých stupňů – 9.10.2024.</w:t>
      </w:r>
    </w:p>
    <w:p w:rsid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  <w:r w:rsidRPr="002C0F60">
        <w:rPr>
          <w:rFonts w:ascii="Calibri" w:hAnsi="Calibri" w:cs="Calibri"/>
        </w:rPr>
        <w:t xml:space="preserve">Dílna psaní je osvědčený způsob, jak rozepsat žáky, kteří mají s psaním potíže, nebo mají k psaní odmítavý postoj a jak rozvíjet i takové žáky, kteří píší rádi. Akce byla zaměřena na praktické aktivity na rozvoj čtenářské gramotnosti a rozvoj kompetencí v didaktice. </w:t>
      </w:r>
      <w:r>
        <w:rPr>
          <w:rFonts w:ascii="Calibri" w:hAnsi="Calibri" w:cs="Calibri"/>
        </w:rPr>
        <w:t>Akce se konala 9. 10. 2024.</w:t>
      </w:r>
    </w:p>
    <w:p w:rsidR="002C0F60" w:rsidRP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  <w:r w:rsidRPr="002C0F60">
        <w:rPr>
          <w:rFonts w:ascii="Calibri" w:hAnsi="Calibri" w:cs="Calibri"/>
        </w:rPr>
        <w:t>Aktivita zaměřená na vzájemné hospitace pedagogů na témata "Aktivizující činnosti učení v českém jazyce". Hospitace proběhla na ZŠ Sofie. Hlavním</w:t>
      </w:r>
      <w:r w:rsidRPr="002C0F60">
        <w:rPr>
          <w:rFonts w:ascii="Calibri" w:hAnsi="Calibri" w:cs="Calibri"/>
        </w:rPr>
        <w:t>i</w:t>
      </w:r>
      <w:r w:rsidRPr="002C0F60">
        <w:rPr>
          <w:rFonts w:ascii="Calibri" w:hAnsi="Calibri" w:cs="Calibri"/>
        </w:rPr>
        <w:t xml:space="preserve"> tématy byl Elementární vyvození písmene, expozice hlásky, práce s dechem a očními pohyby při čtení, uchopení písmene všemi smysly, syntéza dvou písmen, práce s texty, obrázky a plastovými tabulkami s písmeny. Udržitelnost čtecího návyku v dalších ročnících, zapojení psaní a propojení s prvky Hejného matematiky.</w:t>
      </w:r>
      <w:r w:rsidRPr="002C0F60">
        <w:rPr>
          <w:rFonts w:ascii="Calibri" w:hAnsi="Calibri" w:cs="Calibri"/>
        </w:rPr>
        <w:t xml:space="preserve"> Akce proběhla 19.11.2024.</w:t>
      </w:r>
    </w:p>
    <w:p w:rsidR="002C0F60" w:rsidRP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  <w:r w:rsidRPr="002C0F60">
        <w:rPr>
          <w:rFonts w:ascii="Calibri" w:hAnsi="Calibri" w:cs="Calibri"/>
        </w:rPr>
        <w:t>Vzájemné hospitace pedagogů. Během výuky paní učitelka představila celoroční koncept, jak pracovat s kartami ctností, které vedou k učení emoční inteligence, empatii a pocitu pospolitosti ve skupině dětí.</w:t>
      </w:r>
      <w:r w:rsidRPr="002C0F60">
        <w:rPr>
          <w:rFonts w:ascii="Calibri" w:hAnsi="Calibri" w:cs="Calibri"/>
        </w:rPr>
        <w:t xml:space="preserve"> 20. 11. 2024.</w:t>
      </w:r>
    </w:p>
    <w:p w:rsid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</w:p>
    <w:p w:rsid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</w:p>
    <w:p w:rsidR="002C0F60" w:rsidRDefault="002C0F60" w:rsidP="002C0F60">
      <w:pPr>
        <w:spacing w:after="240"/>
        <w:ind w:right="-187"/>
        <w:jc w:val="both"/>
        <w:rPr>
          <w:rFonts w:ascii="Calibri" w:hAnsi="Calibri" w:cs="Calibri"/>
          <w:u w:val="single"/>
        </w:rPr>
      </w:pPr>
    </w:p>
    <w:p w:rsidR="002C0F60" w:rsidRPr="002C0F60" w:rsidRDefault="002C0F60" w:rsidP="002C0F60">
      <w:pPr>
        <w:spacing w:after="240"/>
        <w:ind w:right="-187"/>
        <w:jc w:val="both"/>
        <w:rPr>
          <w:rFonts w:ascii="Calibri" w:hAnsi="Calibri" w:cs="Calibri"/>
          <w:u w:val="single"/>
        </w:rPr>
      </w:pPr>
      <w:r w:rsidRPr="002C0F60">
        <w:rPr>
          <w:rFonts w:ascii="Calibri" w:hAnsi="Calibri" w:cs="Calibri"/>
          <w:u w:val="single"/>
        </w:rPr>
        <w:t>Plánované aktivity:</w:t>
      </w:r>
    </w:p>
    <w:p w:rsidR="002C0F60" w:rsidRP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  <w:r w:rsidRPr="002C0F60">
        <w:rPr>
          <w:rFonts w:ascii="Calibri" w:hAnsi="Calibri" w:cs="Calibri"/>
        </w:rPr>
        <w:t xml:space="preserve">Vzájemné hospitace pedagogů. Aktivizační metody výuky, které podporují aktivní zapojení žáků do výuky a rozvíjí jejich kritické myšlení, kreativitu i samostatnost. Inovativní výukové </w:t>
      </w:r>
      <w:proofErr w:type="gramStart"/>
      <w:r w:rsidRPr="002C0F60">
        <w:rPr>
          <w:rFonts w:ascii="Calibri" w:hAnsi="Calibri" w:cs="Calibri"/>
        </w:rPr>
        <w:t>přístupy - projektové</w:t>
      </w:r>
      <w:proofErr w:type="gramEnd"/>
      <w:r w:rsidRPr="002C0F60">
        <w:rPr>
          <w:rFonts w:ascii="Calibri" w:hAnsi="Calibri" w:cs="Calibri"/>
        </w:rPr>
        <w:t xml:space="preserve"> vyučování, týmová spolupráce, vrstevnické vzdělávání, využití digitálních technologií. Diferencovaná výuka v heterogenních třídách, praktické činnosti, zážitková pedagogika, </w:t>
      </w:r>
      <w:proofErr w:type="gramStart"/>
      <w:r w:rsidRPr="002C0F60">
        <w:rPr>
          <w:rFonts w:ascii="Calibri" w:hAnsi="Calibri" w:cs="Calibri"/>
        </w:rPr>
        <w:t>vše</w:t>
      </w:r>
      <w:proofErr w:type="gramEnd"/>
      <w:r w:rsidRPr="002C0F60">
        <w:rPr>
          <w:rFonts w:ascii="Calibri" w:hAnsi="Calibri" w:cs="Calibri"/>
        </w:rPr>
        <w:t xml:space="preserve"> co podporuje zájem a motivaci žáků. Metody pro seberegulaci a samostatné učení žáků.</w:t>
      </w:r>
      <w:r w:rsidRPr="002C0F60">
        <w:rPr>
          <w:rFonts w:ascii="Calibri" w:hAnsi="Calibri" w:cs="Calibri"/>
        </w:rPr>
        <w:t xml:space="preserve"> 2. 12. 2024</w:t>
      </w:r>
    </w:p>
    <w:p w:rsidR="002C0F60" w:rsidRP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  <w:r w:rsidRPr="002C0F60">
        <w:rPr>
          <w:rFonts w:ascii="Calibri" w:hAnsi="Calibri" w:cs="Calibri"/>
        </w:rPr>
        <w:t xml:space="preserve">Vzájemné hospitace pedagogů. Aktivizační metody práce s předškoláky pro rozvoj </w:t>
      </w:r>
      <w:proofErr w:type="spellStart"/>
      <w:r w:rsidRPr="002C0F60">
        <w:rPr>
          <w:rFonts w:ascii="Calibri" w:hAnsi="Calibri" w:cs="Calibri"/>
        </w:rPr>
        <w:t>předmatematických</w:t>
      </w:r>
      <w:proofErr w:type="spellEnd"/>
      <w:r w:rsidRPr="002C0F60">
        <w:rPr>
          <w:rFonts w:ascii="Calibri" w:hAnsi="Calibri" w:cs="Calibri"/>
        </w:rPr>
        <w:t xml:space="preserve"> a </w:t>
      </w:r>
      <w:proofErr w:type="spellStart"/>
      <w:r w:rsidRPr="002C0F60">
        <w:rPr>
          <w:rFonts w:ascii="Calibri" w:hAnsi="Calibri" w:cs="Calibri"/>
        </w:rPr>
        <w:t>předčtenářských</w:t>
      </w:r>
      <w:proofErr w:type="spellEnd"/>
      <w:r w:rsidRPr="002C0F60">
        <w:rPr>
          <w:rFonts w:ascii="Calibri" w:hAnsi="Calibri" w:cs="Calibri"/>
        </w:rPr>
        <w:t xml:space="preserve"> dovedností, rozvoj </w:t>
      </w:r>
      <w:proofErr w:type="spellStart"/>
      <w:r w:rsidRPr="002C0F60">
        <w:rPr>
          <w:rFonts w:ascii="Calibri" w:hAnsi="Calibri" w:cs="Calibri"/>
        </w:rPr>
        <w:t>grafomotoriky</w:t>
      </w:r>
      <w:proofErr w:type="spellEnd"/>
      <w:r w:rsidRPr="002C0F60">
        <w:rPr>
          <w:rFonts w:ascii="Calibri" w:hAnsi="Calibri" w:cs="Calibri"/>
        </w:rPr>
        <w:t xml:space="preserve"> a hrubé motoriky s využitím prvků Hejného matematiky a splývavého čtení SFUMATO.</w:t>
      </w:r>
      <w:r w:rsidRPr="002C0F60">
        <w:rPr>
          <w:rFonts w:ascii="Calibri" w:hAnsi="Calibri" w:cs="Calibri"/>
        </w:rPr>
        <w:t xml:space="preserve"> 10. 12. 2024</w:t>
      </w:r>
    </w:p>
    <w:p w:rsid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  <w:r w:rsidRPr="002C0F60">
        <w:rPr>
          <w:rFonts w:ascii="Calibri" w:hAnsi="Calibri" w:cs="Calibri"/>
        </w:rPr>
        <w:t>Sebereflexe je schopnost podívat se na sebe s odstupem a objevit, co nás posouvá vpřed a co nás brzdí. Pravidelná práce na sebereflexi přináší jasnost, sebevědomí a lepší orientaci ve vlastních hodnotách i cílech. Přináší odpovědi na otázku „Jak dál“?</w:t>
      </w:r>
      <w:r w:rsidRPr="002C0F60">
        <w:rPr>
          <w:rFonts w:ascii="Calibri" w:hAnsi="Calibri" w:cs="Calibri"/>
        </w:rPr>
        <w:t xml:space="preserve"> 11. 12. 2024</w:t>
      </w:r>
      <w:r>
        <w:rPr>
          <w:rFonts w:ascii="Calibri" w:hAnsi="Calibri" w:cs="Calibri"/>
        </w:rPr>
        <w:t xml:space="preserve"> aj. </w:t>
      </w:r>
    </w:p>
    <w:p w:rsidR="002C0F60" w:rsidRDefault="002C0F60" w:rsidP="002C0F60">
      <w:pPr>
        <w:spacing w:after="240"/>
        <w:ind w:right="-187"/>
        <w:jc w:val="both"/>
        <w:rPr>
          <w:rFonts w:ascii="Calibri" w:hAnsi="Calibri" w:cs="Calibri"/>
        </w:rPr>
      </w:pPr>
    </w:p>
    <w:p w:rsidR="004D767A" w:rsidRPr="00F4607E" w:rsidRDefault="004D767A" w:rsidP="004D76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240"/>
        <w:ind w:left="0" w:right="-187"/>
        <w:jc w:val="both"/>
        <w:rPr>
          <w:b/>
        </w:rPr>
      </w:pPr>
      <w:r>
        <w:rPr>
          <w:b/>
        </w:rPr>
        <w:t>3. Databáze OP VVV</w:t>
      </w:r>
    </w:p>
    <w:p w:rsidR="004D767A" w:rsidRDefault="004D767A" w:rsidP="004D767A">
      <w:pPr>
        <w:spacing w:after="240"/>
        <w:ind w:right="-187"/>
        <w:rPr>
          <w:rFonts w:ascii="Calibri" w:hAnsi="Calibri" w:cs="Calibri"/>
        </w:rPr>
      </w:pPr>
      <w:r>
        <w:rPr>
          <w:rFonts w:ascii="Calibri" w:hAnsi="Calibri" w:cs="Calibri"/>
        </w:rPr>
        <w:t xml:space="preserve">Povinností projektu MAP je realizovat aktivity pro děti a pedagogy, které vycházejí z databáze OP VVV. V této databázi je mnoho dokumentů. Mezi strategickými dokumenty lze najít také zajímavé metodiky, které by se dali využít pro práci s dětmi a žáky a také pro pedagogy. </w:t>
      </w:r>
    </w:p>
    <w:p w:rsidR="004D767A" w:rsidRDefault="004D767A" w:rsidP="004D767A">
      <w:pPr>
        <w:spacing w:after="240"/>
        <w:ind w:right="-187"/>
        <w:rPr>
          <w:rFonts w:ascii="Calibri" w:hAnsi="Calibri" w:cs="Calibri"/>
        </w:rPr>
      </w:pPr>
      <w:r>
        <w:rPr>
          <w:rFonts w:ascii="Calibri" w:hAnsi="Calibri" w:cs="Calibri"/>
        </w:rPr>
        <w:t xml:space="preserve">Členové PS se dohodli, že databázi prozkoumají a zajímavé náměty na aktivity si na příští PS </w:t>
      </w:r>
      <w:proofErr w:type="spellStart"/>
      <w:r>
        <w:rPr>
          <w:rFonts w:ascii="Calibri" w:hAnsi="Calibri" w:cs="Calibri"/>
        </w:rPr>
        <w:t>nasdílejí</w:t>
      </w:r>
      <w:proofErr w:type="spellEnd"/>
      <w:r>
        <w:rPr>
          <w:rFonts w:ascii="Calibri" w:hAnsi="Calibri" w:cs="Calibri"/>
        </w:rPr>
        <w:t xml:space="preserve">. </w:t>
      </w:r>
    </w:p>
    <w:p w:rsidR="004D767A" w:rsidRPr="00F4607E" w:rsidRDefault="004D767A" w:rsidP="004D76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240"/>
        <w:ind w:left="0" w:right="-187"/>
        <w:jc w:val="both"/>
        <w:rPr>
          <w:b/>
        </w:rPr>
      </w:pPr>
      <w:r>
        <w:rPr>
          <w:b/>
        </w:rPr>
        <w:t>4. Mapování moderních didaktických forem výuky v území</w:t>
      </w:r>
    </w:p>
    <w:p w:rsidR="004D767A" w:rsidRDefault="004D767A" w:rsidP="002C0F60">
      <w:pPr>
        <w:spacing w:after="240"/>
        <w:ind w:right="-18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Členové PS pokračují v kontaktu se školami v území a zjišťuji, jaké moderní didaktické formy se ve školách realizují a zda vůbec. Zjišťují, jak jsou děti a žáci aktivizování při výuce, jak je dovoleno pedagogům býti při vyučování aktivní. V této oblasti jsou podstatné také vztahy, které ve třídě a ve škole existují. Ty velmi ovlivňují, jak se lidé ve škole cítí a díky tomu se jim učení daří, či nedaří. Součástí kvalitního učení je také poskytování zpětné vazby, formativní hodnocení, sebehodnocení, reflexe procesu učení.</w:t>
      </w:r>
    </w:p>
    <w:p w:rsidR="004D767A" w:rsidRDefault="004D767A" w:rsidP="002C0F60">
      <w:pPr>
        <w:spacing w:after="240"/>
        <w:ind w:right="-18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způsobem jsou vytipovávány příklady dobré praxe a inspirace, které by s v regionu mohly šířit dál. </w:t>
      </w:r>
    </w:p>
    <w:p w:rsidR="004D767A" w:rsidRDefault="004D767A" w:rsidP="002C0F60">
      <w:pPr>
        <w:spacing w:after="240"/>
        <w:ind w:right="-18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Členové PS nejen zjišťují stav těchto oblastí ve školách, ale také rozpoznávají potřeby škol. Pokud budou stejné požadavky z více škol, členové PS, potažmo RT, může na tento požadavek reagovat uspořádáním workshopu, sdílení, aby k rozvoji škol v oblasti moderních didaktických forem docházelo.</w:t>
      </w:r>
    </w:p>
    <w:p w:rsidR="00517068" w:rsidRPr="00747674" w:rsidRDefault="00517068" w:rsidP="00423526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2C0F60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C0F60" w:rsidRPr="008A4E4E" w:rsidRDefault="002C0F60" w:rsidP="002C0F60">
      <w:pPr>
        <w:spacing w:after="0" w:line="276" w:lineRule="auto"/>
        <w:jc w:val="both"/>
        <w:rPr>
          <w:rFonts w:ascii="Calibri" w:hAnsi="Calibri" w:cs="Calibri"/>
        </w:rPr>
      </w:pPr>
      <w:r w:rsidRPr="008A4E4E">
        <w:rPr>
          <w:rFonts w:ascii="Calibri" w:hAnsi="Calibri" w:cs="Calibri"/>
        </w:rPr>
        <w:t>Zapsala: Mihulková Zdeňka, 2. 12. 2024</w:t>
      </w: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Pr="00747674" w:rsidRDefault="00423526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423526" w:rsidRPr="007476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173" w:rsidRDefault="00511173" w:rsidP="007D1737">
      <w:pPr>
        <w:spacing w:after="0" w:line="240" w:lineRule="auto"/>
      </w:pPr>
      <w:r>
        <w:separator/>
      </w:r>
    </w:p>
  </w:endnote>
  <w:endnote w:type="continuationSeparator" w:id="0">
    <w:p w:rsidR="00511173" w:rsidRDefault="00511173" w:rsidP="007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173" w:rsidRDefault="00511173" w:rsidP="007D1737">
      <w:pPr>
        <w:spacing w:after="0" w:line="240" w:lineRule="auto"/>
      </w:pPr>
      <w:r>
        <w:separator/>
      </w:r>
    </w:p>
  </w:footnote>
  <w:footnote w:type="continuationSeparator" w:id="0">
    <w:p w:rsidR="00511173" w:rsidRDefault="00511173" w:rsidP="007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37" w:rsidRDefault="007D1737">
    <w:pPr>
      <w:pStyle w:val="Zhlav"/>
      <w:rPr>
        <w:rFonts w:cstheme="minorHAnsi"/>
        <w:noProof/>
        <w:sz w:val="20"/>
      </w:rPr>
    </w:pPr>
    <w:r w:rsidRPr="00266566">
      <w:rPr>
        <w:rFonts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D398DC4" wp14:editId="6400605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106670" cy="728896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728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1737" w:rsidRDefault="007D1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400C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E16477"/>
    <w:multiLevelType w:val="hybridMultilevel"/>
    <w:tmpl w:val="F5544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188"/>
    <w:multiLevelType w:val="hybridMultilevel"/>
    <w:tmpl w:val="E0B65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1BC6"/>
    <w:multiLevelType w:val="hybridMultilevel"/>
    <w:tmpl w:val="7290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00B53"/>
    <w:multiLevelType w:val="hybridMultilevel"/>
    <w:tmpl w:val="7FC881F6"/>
    <w:lvl w:ilvl="0" w:tplc="1E74AED4">
      <w:start w:val="7"/>
      <w:numFmt w:val="bullet"/>
      <w:lvlText w:val="-"/>
      <w:lvlJc w:val="left"/>
      <w:pPr>
        <w:ind w:left="1063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5" w15:restartNumberingAfterBreak="0">
    <w:nsid w:val="2FF879D4"/>
    <w:multiLevelType w:val="hybridMultilevel"/>
    <w:tmpl w:val="DAA46576"/>
    <w:lvl w:ilvl="0" w:tplc="8CC4D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85D76"/>
    <w:multiLevelType w:val="hybridMultilevel"/>
    <w:tmpl w:val="40F08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31B8B"/>
    <w:multiLevelType w:val="hybridMultilevel"/>
    <w:tmpl w:val="9A5A0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7"/>
    <w:rsid w:val="001A36E5"/>
    <w:rsid w:val="002A662A"/>
    <w:rsid w:val="002C0F60"/>
    <w:rsid w:val="00423526"/>
    <w:rsid w:val="004329AD"/>
    <w:rsid w:val="004D767A"/>
    <w:rsid w:val="00511173"/>
    <w:rsid w:val="00517068"/>
    <w:rsid w:val="00593D4E"/>
    <w:rsid w:val="006F3EB5"/>
    <w:rsid w:val="00747674"/>
    <w:rsid w:val="007C491A"/>
    <w:rsid w:val="007D1737"/>
    <w:rsid w:val="008A4E4E"/>
    <w:rsid w:val="009D00B4"/>
    <w:rsid w:val="009D69EF"/>
    <w:rsid w:val="00BA555E"/>
    <w:rsid w:val="00BF197C"/>
    <w:rsid w:val="00D6004F"/>
    <w:rsid w:val="00D6082E"/>
    <w:rsid w:val="00DB0C50"/>
    <w:rsid w:val="00E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5D17"/>
  <w15:chartTrackingRefBased/>
  <w15:docId w15:val="{87C7760F-9041-490A-91BD-8CD9C8E3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737"/>
    <w:pPr>
      <w:widowControl w:val="0"/>
      <w:autoSpaceDE w:val="0"/>
      <w:autoSpaceDN w:val="0"/>
      <w:spacing w:before="43" w:after="0" w:line="240" w:lineRule="auto"/>
      <w:ind w:left="836" w:hanging="361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737"/>
  </w:style>
  <w:style w:type="paragraph" w:styleId="Zpat">
    <w:name w:val="footer"/>
    <w:basedOn w:val="Normln"/>
    <w:link w:val="Zpat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37"/>
  </w:style>
  <w:style w:type="paragraph" w:styleId="Zkladntext">
    <w:name w:val="Body Text"/>
    <w:basedOn w:val="Normln"/>
    <w:link w:val="ZkladntextChar"/>
    <w:uiPriority w:val="1"/>
    <w:qFormat/>
    <w:rsid w:val="007D1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D1737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7D1737"/>
    <w:pPr>
      <w:widowControl w:val="0"/>
      <w:autoSpaceDE w:val="0"/>
      <w:autoSpaceDN w:val="0"/>
      <w:spacing w:after="0" w:line="240" w:lineRule="auto"/>
      <w:ind w:left="714" w:right="1672"/>
      <w:jc w:val="center"/>
    </w:pPr>
    <w:rPr>
      <w:rFonts w:ascii="Calibri" w:eastAsia="Calibri" w:hAnsi="Calibri" w:cs="Calibri"/>
      <w:b/>
      <w:bCs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"/>
    <w:rsid w:val="007D1737"/>
    <w:rPr>
      <w:rFonts w:ascii="Calibri" w:eastAsia="Calibri" w:hAnsi="Calibri" w:cs="Calibri"/>
      <w:b/>
      <w:bCs/>
      <w:sz w:val="76"/>
      <w:szCs w:val="76"/>
    </w:rPr>
  </w:style>
  <w:style w:type="paragraph" w:customStyle="1" w:styleId="paragraph">
    <w:name w:val="paragraph"/>
    <w:basedOn w:val="Normln"/>
    <w:rsid w:val="007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1737"/>
  </w:style>
  <w:style w:type="character" w:styleId="Siln">
    <w:name w:val="Strong"/>
    <w:basedOn w:val="Standardnpsmoodstavce"/>
    <w:uiPriority w:val="22"/>
    <w:qFormat/>
    <w:rsid w:val="007D1737"/>
    <w:rPr>
      <w:b/>
      <w:bCs/>
    </w:rPr>
  </w:style>
  <w:style w:type="paragraph" w:customStyle="1" w:styleId="Default">
    <w:name w:val="Default"/>
    <w:rsid w:val="001A3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M-NormlnChar">
    <w:name w:val="OM - Normální Char"/>
    <w:basedOn w:val="Standardnpsmoodstavce"/>
    <w:link w:val="OM-Normln"/>
    <w:locked/>
    <w:rsid w:val="00BF197C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BF197C"/>
    <w:pPr>
      <w:adjustRightInd w:val="0"/>
      <w:spacing w:before="120" w:after="120" w:line="240" w:lineRule="auto"/>
      <w:jc w:val="both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AB27-CEFD-4CE4-91C8-3D14DC48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16</cp:revision>
  <dcterms:created xsi:type="dcterms:W3CDTF">2024-10-11T09:33:00Z</dcterms:created>
  <dcterms:modified xsi:type="dcterms:W3CDTF">2025-02-20T17:49:00Z</dcterms:modified>
</cp:coreProperties>
</file>